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DE" w:rsidRPr="008E7DAA" w:rsidRDefault="004112DE" w:rsidP="004112DE">
      <w:pPr>
        <w:shd w:val="clear" w:color="auto" w:fill="FFFFFF"/>
        <w:spacing w:after="100" w:afterAutospacing="1" w:line="240" w:lineRule="auto"/>
        <w:jc w:val="center"/>
        <w:outlineLvl w:val="0"/>
        <w:rPr>
          <w:rFonts w:ascii="Segoe UI" w:eastAsia="Times New Roman" w:hAnsi="Segoe UI" w:cs="Segoe UI"/>
          <w:b/>
          <w:color w:val="0070C0"/>
          <w:kern w:val="36"/>
          <w:sz w:val="48"/>
          <w:szCs w:val="48"/>
          <w:lang w:eastAsia="ru-RU"/>
        </w:rPr>
      </w:pPr>
      <w:r w:rsidRPr="008E7DAA">
        <w:rPr>
          <w:rFonts w:ascii="Segoe UI" w:eastAsia="Times New Roman" w:hAnsi="Segoe UI" w:cs="Segoe UI"/>
          <w:b/>
          <w:color w:val="0070C0"/>
          <w:kern w:val="36"/>
          <w:sz w:val="48"/>
          <w:szCs w:val="48"/>
          <w:lang w:eastAsia="ru-RU"/>
        </w:rPr>
        <w:t>Рекомендации родителям по профилактике самовольных уходов детей из дома</w:t>
      </w:r>
    </w:p>
    <w:p w:rsidR="004112DE" w:rsidRPr="004112DE" w:rsidRDefault="004112DE" w:rsidP="004112DE">
      <w:pPr>
        <w:shd w:val="clear" w:color="auto" w:fill="FFFFFF"/>
        <w:spacing w:after="100" w:afterAutospacing="1" w:line="240" w:lineRule="auto"/>
        <w:outlineLvl w:val="2"/>
        <w:rPr>
          <w:rFonts w:ascii="inherit" w:eastAsia="Times New Roman" w:hAnsi="inherit" w:cs="Segoe UI"/>
          <w:color w:val="212529"/>
          <w:sz w:val="27"/>
          <w:szCs w:val="27"/>
          <w:lang w:eastAsia="ru-RU"/>
        </w:rPr>
      </w:pPr>
      <w:r w:rsidRPr="004112DE">
        <w:rPr>
          <w:rFonts w:ascii="inherit" w:eastAsia="Times New Roman" w:hAnsi="inherit" w:cs="Segoe UI"/>
          <w:color w:val="212529"/>
          <w:sz w:val="27"/>
          <w:szCs w:val="27"/>
          <w:lang w:eastAsia="ru-RU"/>
        </w:rPr>
        <w:t>Содержание этой страницы</w:t>
      </w:r>
    </w:p>
    <w:p w:rsidR="004112DE" w:rsidRPr="008E7DAA" w:rsidRDefault="004112DE" w:rsidP="004112DE">
      <w:pPr>
        <w:shd w:val="clear" w:color="auto" w:fill="FFFFFF"/>
        <w:spacing w:after="0" w:line="240" w:lineRule="auto"/>
        <w:rPr>
          <w:rFonts w:ascii="Times New Roman" w:eastAsia="Times New Roman" w:hAnsi="Times New Roman" w:cs="Times New Roman"/>
          <w:color w:val="000000" w:themeColor="text1"/>
          <w:sz w:val="28"/>
          <w:szCs w:val="28"/>
          <w:u w:val="single"/>
          <w:shd w:val="clear" w:color="auto" w:fill="FFFFFF"/>
          <w:lang w:eastAsia="ru-RU"/>
        </w:rPr>
      </w:pPr>
      <w:r w:rsidRPr="008E7DAA">
        <w:rPr>
          <w:rFonts w:ascii="Times New Roman" w:eastAsia="Times New Roman" w:hAnsi="Times New Roman" w:cs="Times New Roman"/>
          <w:color w:val="000000" w:themeColor="text1"/>
          <w:sz w:val="28"/>
          <w:szCs w:val="28"/>
          <w:u w:val="single"/>
          <w:shd w:val="clear" w:color="auto" w:fill="FFFFFF"/>
          <w:lang w:eastAsia="ru-RU"/>
        </w:rPr>
        <w:t>Причины, которые могут заставить подростка уйти из дома</w:t>
      </w:r>
    </w:p>
    <w:p w:rsidR="004112DE" w:rsidRPr="008E7DAA" w:rsidRDefault="004112DE" w:rsidP="004112D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E7DAA">
        <w:rPr>
          <w:rFonts w:ascii="Times New Roman" w:eastAsia="Times New Roman" w:hAnsi="Times New Roman" w:cs="Times New Roman"/>
          <w:color w:val="000000" w:themeColor="text1"/>
          <w:sz w:val="28"/>
          <w:szCs w:val="28"/>
          <w:u w:val="single"/>
          <w:shd w:val="clear" w:color="auto" w:fill="FFFFFF"/>
          <w:lang w:eastAsia="ru-RU"/>
        </w:rPr>
        <w:t>Рекомендации для родителей (законных представителей)</w:t>
      </w:r>
    </w:p>
    <w:p w:rsidR="004112DE" w:rsidRPr="008E7DAA" w:rsidRDefault="004112DE" w:rsidP="004112DE">
      <w:pPr>
        <w:shd w:val="clear" w:color="auto" w:fill="FFFFFF"/>
        <w:spacing w:after="0" w:line="240" w:lineRule="auto"/>
        <w:rPr>
          <w:rFonts w:ascii="Times New Roman" w:eastAsia="Times New Roman" w:hAnsi="Times New Roman" w:cs="Times New Roman"/>
          <w:color w:val="000000" w:themeColor="text1"/>
          <w:sz w:val="28"/>
          <w:szCs w:val="28"/>
          <w:u w:val="single"/>
          <w:shd w:val="clear" w:color="auto" w:fill="FFFFFF"/>
          <w:lang w:eastAsia="ru-RU"/>
        </w:rPr>
      </w:pPr>
      <w:r w:rsidRPr="008E7DAA">
        <w:rPr>
          <w:rFonts w:ascii="Times New Roman" w:eastAsia="Times New Roman" w:hAnsi="Times New Roman" w:cs="Times New Roman"/>
          <w:color w:val="000000" w:themeColor="text1"/>
          <w:sz w:val="28"/>
          <w:szCs w:val="28"/>
          <w:u w:val="single"/>
          <w:shd w:val="clear" w:color="auto" w:fill="FFFFFF"/>
          <w:lang w:eastAsia="ru-RU"/>
        </w:rPr>
        <w:t>Если подросток ушел из дома, родители (законные представители) должны принять следующие меры</w:t>
      </w:r>
    </w:p>
    <w:p w:rsidR="004112DE" w:rsidRPr="008E7DAA" w:rsidRDefault="008E7DAA" w:rsidP="004112DE">
      <w:p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6" w:anchor="menu_item_3" w:history="1">
        <w:r w:rsidR="004112DE" w:rsidRPr="008E7DAA">
          <w:rPr>
            <w:rFonts w:ascii="Times New Roman" w:eastAsia="Times New Roman" w:hAnsi="Times New Roman" w:cs="Times New Roman"/>
            <w:color w:val="000000" w:themeColor="text1"/>
            <w:sz w:val="28"/>
            <w:szCs w:val="28"/>
            <w:u w:val="single"/>
            <w:shd w:val="clear" w:color="auto" w:fill="FFFFFF"/>
            <w:lang w:eastAsia="ru-RU"/>
          </w:rPr>
          <w:t>После возвращения ребёнка домой</w:t>
        </w:r>
      </w:hyperlink>
    </w:p>
    <w:p w:rsidR="004112DE" w:rsidRPr="008E7DAA" w:rsidRDefault="004112DE" w:rsidP="004112DE">
      <w:pPr>
        <w:shd w:val="clear" w:color="auto" w:fill="FFFFFF"/>
        <w:spacing w:after="0" w:line="240" w:lineRule="auto"/>
        <w:rPr>
          <w:rFonts w:ascii="Times New Roman" w:eastAsia="Times New Roman" w:hAnsi="Times New Roman" w:cs="Times New Roman"/>
          <w:color w:val="212529"/>
          <w:sz w:val="28"/>
          <w:szCs w:val="28"/>
          <w:lang w:eastAsia="ru-RU"/>
        </w:rPr>
      </w:pPr>
    </w:p>
    <w:p w:rsidR="004112DE" w:rsidRPr="008E7DAA" w:rsidRDefault="004112DE" w:rsidP="004112DE">
      <w:pPr>
        <w:shd w:val="clear" w:color="auto" w:fill="FFFFFF"/>
        <w:spacing w:after="0" w:line="240" w:lineRule="auto"/>
        <w:rPr>
          <w:rFonts w:ascii="Times New Roman" w:eastAsia="Times New Roman" w:hAnsi="Times New Roman" w:cs="Times New Roman"/>
          <w:sz w:val="28"/>
          <w:szCs w:val="28"/>
          <w:lang w:eastAsia="ru-RU"/>
        </w:rPr>
      </w:pPr>
      <w:r w:rsidRPr="008E7DAA">
        <w:rPr>
          <w:rFonts w:ascii="Times New Roman" w:eastAsia="Times New Roman" w:hAnsi="Times New Roman" w:cs="Times New Roman"/>
          <w:noProof/>
          <w:color w:val="212529"/>
          <w:sz w:val="28"/>
          <w:szCs w:val="28"/>
          <w:lang w:eastAsia="ru-RU"/>
        </w:rPr>
        <w:drawing>
          <wp:inline distT="0" distB="0" distL="0" distR="0" wp14:anchorId="7DF99D3A" wp14:editId="6C11C2AA">
            <wp:extent cx="5800725" cy="3505200"/>
            <wp:effectExtent l="0" t="0" r="9525" b="0"/>
            <wp:docPr id="1" name="Рисунок 1" descr="Иллюстрация к публ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к публик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3505200"/>
                    </a:xfrm>
                    <a:prstGeom prst="rect">
                      <a:avLst/>
                    </a:prstGeom>
                    <a:noFill/>
                    <a:ln>
                      <a:noFill/>
                    </a:ln>
                  </pic:spPr>
                </pic:pic>
              </a:graphicData>
            </a:graphic>
          </wp:inline>
        </w:drawing>
      </w:r>
    </w:p>
    <w:p w:rsidR="004112DE" w:rsidRPr="008E7DAA" w:rsidRDefault="004112DE" w:rsidP="004112DE">
      <w:pPr>
        <w:shd w:val="clear" w:color="auto" w:fill="FFFFFF"/>
        <w:spacing w:after="0" w:line="240" w:lineRule="auto"/>
        <w:rPr>
          <w:rFonts w:ascii="Times New Roman" w:eastAsia="Times New Roman" w:hAnsi="Times New Roman" w:cs="Times New Roman"/>
          <w:i/>
          <w:iCs/>
          <w:color w:val="212529"/>
          <w:sz w:val="28"/>
          <w:szCs w:val="28"/>
          <w:lang w:eastAsia="ru-RU"/>
        </w:rPr>
      </w:pPr>
    </w:p>
    <w:p w:rsidR="004112DE" w:rsidRPr="008E7DAA" w:rsidRDefault="004112DE" w:rsidP="004112DE">
      <w:pPr>
        <w:shd w:val="clear" w:color="auto" w:fill="FFFFFF"/>
        <w:spacing w:after="0" w:line="240" w:lineRule="auto"/>
        <w:rPr>
          <w:rFonts w:ascii="Times New Roman" w:eastAsia="Times New Roman" w:hAnsi="Times New Roman" w:cs="Times New Roman"/>
          <w:i/>
          <w:iCs/>
          <w:sz w:val="28"/>
          <w:szCs w:val="28"/>
          <w:lang w:eastAsia="ru-RU"/>
        </w:rPr>
      </w:pPr>
      <w:r w:rsidRPr="008E7DAA">
        <w:rPr>
          <w:rFonts w:ascii="Times New Roman" w:eastAsia="Times New Roman" w:hAnsi="Times New Roman" w:cs="Times New Roman"/>
          <w:i/>
          <w:iCs/>
          <w:color w:val="212529"/>
          <w:sz w:val="28"/>
          <w:szCs w:val="28"/>
          <w:lang w:eastAsia="ru-RU"/>
        </w:rPr>
        <w:t>«Если ребенок не будет чувствовать, что ваш дом принадлежит и ему тоже, он сделает своим домом улицу…»Н. Ротшильд, французская писательница и актриса</w:t>
      </w:r>
    </w:p>
    <w:p w:rsidR="004112DE" w:rsidRPr="008E7DAA" w:rsidRDefault="004112DE" w:rsidP="004112DE">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p>
    <w:p w:rsidR="004112DE" w:rsidRPr="008E7DAA" w:rsidRDefault="004112DE" w:rsidP="008E7DA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Проблема непонимания детей и родителей касается практически всех людей. К сожалению, нередки случаи, когда дети уходят из дома. За повседневными заботами и работой родители не замечают </w:t>
      </w:r>
      <w:proofErr w:type="spellStart"/>
      <w:r w:rsidRPr="008E7DAA">
        <w:rPr>
          <w:rFonts w:ascii="Times New Roman" w:eastAsia="Times New Roman" w:hAnsi="Times New Roman" w:cs="Times New Roman"/>
          <w:color w:val="212529"/>
          <w:sz w:val="28"/>
          <w:szCs w:val="28"/>
          <w:lang w:eastAsia="ru-RU"/>
        </w:rPr>
        <w:t>встревоженности</w:t>
      </w:r>
      <w:proofErr w:type="spellEnd"/>
      <w:r w:rsidRPr="008E7DAA">
        <w:rPr>
          <w:rFonts w:ascii="Times New Roman" w:eastAsia="Times New Roman" w:hAnsi="Times New Roman" w:cs="Times New Roman"/>
          <w:color w:val="212529"/>
          <w:sz w:val="28"/>
          <w:szCs w:val="28"/>
          <w:lang w:eastAsia="ru-RU"/>
        </w:rPr>
        <w:t xml:space="preserve"> своих детей, что может привести к плачевным ситуациям. По статистике, большинство матерей и отцов не могут ответить на простой вопрос правоохранительных органов: «Почему ребенок ушел из дома?» Основным поводом для подростка уйти из семьи становится отсутствие </w:t>
      </w:r>
      <w:r w:rsidRPr="008E7DAA">
        <w:rPr>
          <w:rFonts w:ascii="Times New Roman" w:eastAsia="Times New Roman" w:hAnsi="Times New Roman" w:cs="Times New Roman"/>
          <w:color w:val="212529"/>
          <w:sz w:val="28"/>
          <w:szCs w:val="28"/>
          <w:lang w:eastAsia="ru-RU"/>
        </w:rPr>
        <w:lastRenderedPageBreak/>
        <w:t>взаимопонимания с родителями (иными законными представителями). Требовательность родителей вызывает у подростка сильное разочарование, нарушает искренность отношений и может даже привести к враждебности несовершеннолетнего. Часто таким поступком подростки хотят привлечь к себе внимание. В основном, уходят подростки 14-17 лет, в возрасте, когда ребенок, несмотря на внешнюю браваду, грубость и агрессивность, на самом деле, является крайне ранимым и беззащитным. При первом уходе ребенка из дома важным является правильное поведение родителей, которое на начальном этапе еще может исправить положение, восстановить отношения в семье.</w:t>
      </w:r>
    </w:p>
    <w:p w:rsidR="004112DE" w:rsidRPr="008E7DAA" w:rsidRDefault="008E7DAA" w:rsidP="008E7DAA">
      <w:pPr>
        <w:shd w:val="clear" w:color="auto" w:fill="FFFFFF"/>
        <w:spacing w:after="0" w:line="240" w:lineRule="auto"/>
        <w:jc w:val="both"/>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pict>
          <v:rect id="_x0000_i1025" style="width:0;height:0" o:hralign="center" o:hrstd="t" o:hr="t" fillcolor="#a0a0a0" stroked="f"/>
        </w:pict>
      </w:r>
    </w:p>
    <w:p w:rsidR="004112DE" w:rsidRPr="008E7DAA" w:rsidRDefault="004112DE" w:rsidP="008E7DAA">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t>Причины, которые могут заставить подростка уйти из дома:</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Подросток, чья свобода ограничена большим количеством учебного и дополнительного материала может захотеть свободы, просто пойти к друзьям и «зависнуть» там,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Чрезмерная опека также может вызывать раздражение. При отсутствии возможности доказать свое мнение в диалоге подросток разрывает диалог, бежит.</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Крупная ссора с родителями или постоянные «выяснения отношений». Оскорбленный или избитый подросток может уехать даже в другой город, пытаясь километрами расстояния защититься от нападения.</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Агрессия со стороны кого-нибудь из членов семьи, сопровождающаяся физическими наказаниями.</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Безразличие взрослых к проблемам подростка, </w:t>
      </w:r>
      <w:proofErr w:type="spellStart"/>
      <w:r w:rsidRPr="008E7DAA">
        <w:rPr>
          <w:rFonts w:ascii="Times New Roman" w:eastAsia="Times New Roman" w:hAnsi="Times New Roman" w:cs="Times New Roman"/>
          <w:color w:val="212529"/>
          <w:sz w:val="28"/>
          <w:szCs w:val="28"/>
          <w:lang w:eastAsia="ru-RU"/>
        </w:rPr>
        <w:t>отвергнутость</w:t>
      </w:r>
      <w:proofErr w:type="spellEnd"/>
      <w:r w:rsidRPr="008E7DAA">
        <w:rPr>
          <w:rFonts w:ascii="Times New Roman" w:eastAsia="Times New Roman" w:hAnsi="Times New Roman" w:cs="Times New Roman"/>
          <w:color w:val="212529"/>
          <w:sz w:val="28"/>
          <w:szCs w:val="28"/>
          <w:lang w:eastAsia="ru-RU"/>
        </w:rPr>
        <w:t xml:space="preserve"> и ненужность, отсутствие эмоциональной связи с родителями.</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Развод родителей.</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Появление в доме отчима или мачехи. Новый брак мамы или папы может тяжело травмировать подростка. И не важно, что вам этот человек кажется надежным, подросток в него не верит. Новому члену семьи придется доказать свою надежность, а это работа, не ограничивающаяся покупкой еды и одежды.</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Попадание под влияние значимых сверстников (подростковая реакция группирования). «Верные» друзья тянут за собой в неизведанную пропасть, обещая преданным спутниками увидеть все красоты мира, почувствовать свободу и независимость. В реальности мир жесток: хулиганы, ночные воры, наркотики для подростков, отсутствие денег и питания, ночлеги на вокзале.</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Неразделенная любовь. Эмоциональные переживания, первая любовь подростка настолько сильны в юном возрасте, что от боли человек способен пойти на отчаянные поступки. Наверное, каждый человек </w:t>
      </w:r>
      <w:r w:rsidRPr="008E7DAA">
        <w:rPr>
          <w:rFonts w:ascii="Times New Roman" w:eastAsia="Times New Roman" w:hAnsi="Times New Roman" w:cs="Times New Roman"/>
          <w:color w:val="212529"/>
          <w:sz w:val="28"/>
          <w:szCs w:val="28"/>
          <w:lang w:eastAsia="ru-RU"/>
        </w:rPr>
        <w:lastRenderedPageBreak/>
        <w:t>оказывался в такой ситуации, но не у всех хватало смелости покинуть уютных родительский дом.</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Трудности, связанные с переменой места жительства. К новичкам всегда повышенный интерес и внимание. Натиск со стороны сверстников очень сложно выдержать, более того пережить. В период полового созревания дети зачастую жестоки и тяжело принимают новые лица в свой коллектив. Чувство одиночества и отрешенности становится одной из причин «побега».</w:t>
      </w:r>
    </w:p>
    <w:p w:rsidR="004112DE" w:rsidRPr="008E7DAA" w:rsidRDefault="004112DE" w:rsidP="008E7D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Ревность к младшим братьям и сестрам. Если в семье присутствует второй, третий ребенок и подростку кажется, что его любят и боготворят больше – это уже повод бросить отчий дом.</w:t>
      </w:r>
    </w:p>
    <w:p w:rsidR="004112DE" w:rsidRPr="008E7DAA" w:rsidRDefault="004112DE" w:rsidP="008E7DA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 Если в вашей семье практика побегов регулярна, посмотрите и оцените со стороны свою реакцию. Может, именно в момент возвращения подросток получает то самое количество любви и внимания, которое необходимо. Но со временем яркость эмоций угасает, и ребенок просто перезагружает семейную систему заново — побегом.</w:t>
      </w:r>
    </w:p>
    <w:p w:rsidR="004112DE" w:rsidRPr="008E7DAA" w:rsidRDefault="008E7DAA" w:rsidP="008E7DAA">
      <w:pPr>
        <w:shd w:val="clear" w:color="auto" w:fill="FFFFFF"/>
        <w:spacing w:after="0" w:line="240" w:lineRule="auto"/>
        <w:jc w:val="both"/>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pict>
          <v:rect id="_x0000_i1026" style="width:0;height:0" o:hralign="center" o:hrstd="t" o:hr="t" fillcolor="#a0a0a0" stroked="f"/>
        </w:pict>
      </w:r>
    </w:p>
    <w:p w:rsidR="004112DE" w:rsidRPr="008E7DAA" w:rsidRDefault="004112DE" w:rsidP="008E7DAA">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t>Рекомендации для родителей (законных представителей):</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Если кто-то жалуется на поведение вашего сына или дочери, не спешите сразу наказывать детей, выясните мотивы их поступков.</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Стимулируйте подростка участвовать в спортивных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преодолевать собственный страх, разрядить накопившееся напряжение.</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Создайте условия, при которых подросток, имея все необходимое, все-таки должен добиваться осуществления некоторых желаний, совершать какую-то работу для получения вознаграждения.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Развивайте в подростке уверенность, положительное отношение к себе, принятие своих качеств, особенностей, отличительных черт. Научите </w:t>
      </w:r>
      <w:r w:rsidRPr="008E7DAA">
        <w:rPr>
          <w:rFonts w:ascii="Times New Roman" w:eastAsia="Times New Roman" w:hAnsi="Times New Roman" w:cs="Times New Roman"/>
          <w:color w:val="212529"/>
          <w:sz w:val="28"/>
          <w:szCs w:val="28"/>
          <w:lang w:eastAsia="ru-RU"/>
        </w:rPr>
        <w:lastRenderedPageBreak/>
        <w:t>его эффективным моделям противостояния негативному влиянию и независимому поведению в сложных социальных ситуациях. Научите подростка не агрессивному и в то же время уверенному отстаиванию своего мнения, умению сказать нет.</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Моделируйте условия, воссоздающие жизненные ситуации, обращайте внимание на неотвратимость ответственности подростка за любое свое решение и каждый поступок.</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Всегда поддерживайте своего ребенка.</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Выбирайте наказание, адекватное проступку.</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Не наказывайте ребенка из-за того, что у вас плохое настроение или «для профилактики».</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Оставьте дома, на видном месте информацию о работе телефонов доверия, а если ваш ребенок подопечный, то и контактов психолога ГКУ КК «Краевой методический центр» или специалиста управления по вопросам семьи и детства АМО г. Краснодар. Объясните ребенку: для чего люди ходят к </w:t>
      </w:r>
      <w:proofErr w:type="gramStart"/>
      <w:r w:rsidRPr="008E7DAA">
        <w:rPr>
          <w:rFonts w:ascii="Times New Roman" w:eastAsia="Times New Roman" w:hAnsi="Times New Roman" w:cs="Times New Roman"/>
          <w:color w:val="212529"/>
          <w:sz w:val="28"/>
          <w:szCs w:val="28"/>
          <w:lang w:eastAsia="ru-RU"/>
        </w:rPr>
        <w:t>психологу</w:t>
      </w:r>
      <w:proofErr w:type="gramEnd"/>
      <w:r w:rsidRPr="008E7DAA">
        <w:rPr>
          <w:rFonts w:ascii="Times New Roman" w:eastAsia="Times New Roman" w:hAnsi="Times New Roman" w:cs="Times New Roman"/>
          <w:color w:val="212529"/>
          <w:sz w:val="28"/>
          <w:szCs w:val="28"/>
          <w:lang w:eastAsia="ru-RU"/>
        </w:rPr>
        <w:t>? какие проблемы называют психологическими? как обратиться к психологу?</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Владейте информацией о местонахождении ребенка в течение дня.</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Не разрешайте несовершеннолетним находиться без присмотра взрослых позднее 00 (22.00) часов в зависимости от возраста.</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Обращайте внимание на окружение своих детей, а также его контакты с друзьями и знакомыми, знайте их адреса и телефоны.</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Планируйте и организовывайте досуг несовершеннолетних.</w:t>
      </w:r>
    </w:p>
    <w:p w:rsidR="004112DE" w:rsidRPr="008E7DAA" w:rsidRDefault="004112DE" w:rsidP="008E7D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Систематические ведите с детьми разъяснительные беседы по безопасности (поведение в лесу, на воде, общение с незнакомыми людьми, действия при пожаре и др.)</w:t>
      </w:r>
    </w:p>
    <w:p w:rsidR="004112DE" w:rsidRPr="008E7DAA" w:rsidRDefault="008E7DAA" w:rsidP="008E7DAA">
      <w:pPr>
        <w:shd w:val="clear" w:color="auto" w:fill="FFFFFF"/>
        <w:spacing w:after="0" w:line="240" w:lineRule="auto"/>
        <w:jc w:val="both"/>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pict>
          <v:rect id="_x0000_i1027" style="width:0;height:0" o:hralign="center" o:hrstd="t" o:hr="t" fillcolor="#a0a0a0" stroked="f"/>
        </w:pict>
      </w:r>
    </w:p>
    <w:p w:rsidR="004112DE" w:rsidRPr="008E7DAA" w:rsidRDefault="004112DE" w:rsidP="008E7DAA">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t>Если подросток ушел из дома, родители (законные представители) должны принять следующие меры:</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подать заявление в полицию;</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известить специалиста органа опеки и попечительства, если ребенок подопечный;</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для исключения несчастных случаев навести справки в «Скорой помощи», полиции;</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не поддаваться панике, психологически настроить себя на положительные результаты поиска и всегда быть на связи;</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опросить всех друзей, знакомых и родственников, попробуйте выяснить, о чем говорил ваш ребенок, каковы были его намерения, настроение в моменты последних встреч с друзьями, знакомыми;</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proofErr w:type="gramStart"/>
      <w:r w:rsidRPr="008E7DAA">
        <w:rPr>
          <w:rFonts w:ascii="Times New Roman" w:eastAsia="Times New Roman" w:hAnsi="Times New Roman" w:cs="Times New Roman"/>
          <w:color w:val="212529"/>
          <w:sz w:val="28"/>
          <w:szCs w:val="28"/>
          <w:lang w:eastAsia="ru-RU"/>
        </w:rPr>
        <w:t>разместить объявления</w:t>
      </w:r>
      <w:proofErr w:type="gramEnd"/>
      <w:r w:rsidRPr="008E7DAA">
        <w:rPr>
          <w:rFonts w:ascii="Times New Roman" w:eastAsia="Times New Roman" w:hAnsi="Times New Roman" w:cs="Times New Roman"/>
          <w:color w:val="212529"/>
          <w:sz w:val="28"/>
          <w:szCs w:val="28"/>
          <w:lang w:eastAsia="ru-RU"/>
        </w:rPr>
        <w:t xml:space="preserve"> о пропаже на улице, в интернете и транспорте;</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детально исследовать все личные вещи подростка;</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внимательно проанализировать поведение и высказывания своего ребенка за последнее время; постарайтесь вспомнить, какие </w:t>
      </w:r>
      <w:r w:rsidRPr="008E7DAA">
        <w:rPr>
          <w:rFonts w:ascii="Times New Roman" w:eastAsia="Times New Roman" w:hAnsi="Times New Roman" w:cs="Times New Roman"/>
          <w:color w:val="212529"/>
          <w:sz w:val="28"/>
          <w:szCs w:val="28"/>
          <w:lang w:eastAsia="ru-RU"/>
        </w:rPr>
        <w:lastRenderedPageBreak/>
        <w:t>обстоятельства предшествовали его уходу; выясните, кто видел его и общался с ним;</w:t>
      </w:r>
    </w:p>
    <w:p w:rsidR="004112DE" w:rsidRPr="008E7DAA" w:rsidRDefault="004112DE" w:rsidP="008E7DA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соберите сведения о его друзьях и знакомых, местах возможного пребывания, по возможности перепроверьте их.</w:t>
      </w:r>
    </w:p>
    <w:p w:rsidR="004112DE" w:rsidRPr="008E7DAA" w:rsidRDefault="008E7DAA" w:rsidP="008E7DAA">
      <w:pPr>
        <w:shd w:val="clear" w:color="auto" w:fill="FFFFFF"/>
        <w:spacing w:after="0" w:line="240" w:lineRule="auto"/>
        <w:jc w:val="both"/>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pict>
          <v:rect id="_x0000_i1028" style="width:0;height:0" o:hralign="center" o:hrstd="t" o:hr="t" fillcolor="#a0a0a0" stroked="f"/>
        </w:pict>
      </w:r>
    </w:p>
    <w:p w:rsidR="004112DE" w:rsidRPr="008E7DAA" w:rsidRDefault="004112DE" w:rsidP="008E7DAA">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8E7DAA">
        <w:rPr>
          <w:rFonts w:ascii="Times New Roman" w:eastAsia="Times New Roman" w:hAnsi="Times New Roman" w:cs="Times New Roman"/>
          <w:color w:val="212529"/>
          <w:sz w:val="28"/>
          <w:szCs w:val="28"/>
          <w:lang w:eastAsia="ru-RU"/>
        </w:rPr>
        <w:t>После возвращения ребёнка домой</w:t>
      </w:r>
    </w:p>
    <w:p w:rsidR="004112DE" w:rsidRPr="008E7DAA" w:rsidRDefault="004112DE" w:rsidP="008E7DA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Подобные ситуации наносят значительную психологическую </w:t>
      </w:r>
      <w:proofErr w:type="gramStart"/>
      <w:r w:rsidRPr="008E7DAA">
        <w:rPr>
          <w:rFonts w:ascii="Times New Roman" w:eastAsia="Times New Roman" w:hAnsi="Times New Roman" w:cs="Times New Roman"/>
          <w:color w:val="212529"/>
          <w:sz w:val="28"/>
          <w:szCs w:val="28"/>
          <w:lang w:eastAsia="ru-RU"/>
        </w:rPr>
        <w:t>травму</w:t>
      </w:r>
      <w:proofErr w:type="gramEnd"/>
      <w:r w:rsidRPr="008E7DAA">
        <w:rPr>
          <w:rFonts w:ascii="Times New Roman" w:eastAsia="Times New Roman" w:hAnsi="Times New Roman" w:cs="Times New Roman"/>
          <w:color w:val="212529"/>
          <w:sz w:val="28"/>
          <w:szCs w:val="28"/>
          <w:lang w:eastAsia="ru-RU"/>
        </w:rPr>
        <w:t xml:space="preserve"> как детям, так и родителям. Очень важно: не ругать ребенка по возвращению! Как бы ни было больно и горестно, чтобы не усугубить ситуацию покажите подростку как сильно вы его любите и что он для вас значит. Вступите в переговоры с подростком, выслушайте его и попросите выслушать вас. При разговоре будьте предельно откровенны и внимательны. Дайте подростку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p>
    <w:p w:rsidR="004112DE" w:rsidRPr="008E7DAA" w:rsidRDefault="004112DE" w:rsidP="008E7DA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После возвращения «блудного» подростка в обязательном порядке родители и ребенок должны пройти реабилитационный курс у психолога. Постарайтесь не обсуждать произошедшее и его последствия, обсуждайте лишь пути выхода из сложившейся ситуации и варианты вашей дальнейшей жизни. 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4112DE" w:rsidRPr="008E7DAA" w:rsidRDefault="004112DE" w:rsidP="008E7DAA">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8E7DAA">
        <w:rPr>
          <w:rFonts w:ascii="Times New Roman" w:eastAsia="Times New Roman" w:hAnsi="Times New Roman" w:cs="Times New Roman"/>
          <w:color w:val="212529"/>
          <w:sz w:val="28"/>
          <w:szCs w:val="28"/>
          <w:lang w:eastAsia="ru-RU"/>
        </w:rPr>
        <w:t xml:space="preserve">Впоследствии не упрекайте подростка и сами не возвращайтесь к обсуждению случившегося. Не рассказывайте о </w:t>
      </w:r>
      <w:proofErr w:type="gramStart"/>
      <w:r w:rsidRPr="008E7DAA">
        <w:rPr>
          <w:rFonts w:ascii="Times New Roman" w:eastAsia="Times New Roman" w:hAnsi="Times New Roman" w:cs="Times New Roman"/>
          <w:color w:val="212529"/>
          <w:sz w:val="28"/>
          <w:szCs w:val="28"/>
          <w:lang w:eastAsia="ru-RU"/>
        </w:rPr>
        <w:t>произошедшем</w:t>
      </w:r>
      <w:proofErr w:type="gramEnd"/>
      <w:r w:rsidRPr="008E7DAA">
        <w:rPr>
          <w:rFonts w:ascii="Times New Roman" w:eastAsia="Times New Roman" w:hAnsi="Times New Roman" w:cs="Times New Roman"/>
          <w:color w:val="212529"/>
          <w:sz w:val="28"/>
          <w:szCs w:val="28"/>
          <w:lang w:eastAsia="ru-RU"/>
        </w:rPr>
        <w:t xml:space="preserve"> вашим друзьям, родственникам, соседям. Ведь если ваши отношения с ребенком со временем восстановятся, то в их глазах он надолго останется непутевым. Помогите подростку в восстановлении прерванных связей — с возвращением на учебу и т.п. Делитесь с ним своими планами и заботами. Подросток воспримет это как оказание доверия. </w:t>
      </w:r>
    </w:p>
    <w:p w:rsidR="008E7DAA" w:rsidRDefault="008E7DAA" w:rsidP="008E7DAA">
      <w:pPr>
        <w:shd w:val="clear" w:color="auto" w:fill="FFFFFF"/>
        <w:spacing w:after="100" w:afterAutospacing="1" w:line="240" w:lineRule="auto"/>
        <w:jc w:val="both"/>
        <w:outlineLvl w:val="3"/>
        <w:rPr>
          <w:rFonts w:ascii="Times New Roman" w:eastAsia="Times New Roman" w:hAnsi="Times New Roman" w:cs="Times New Roman"/>
          <w:color w:val="212529"/>
          <w:sz w:val="28"/>
          <w:szCs w:val="28"/>
          <w:lang w:eastAsia="ru-RU"/>
        </w:rPr>
      </w:pPr>
    </w:p>
    <w:p w:rsidR="004112DE" w:rsidRPr="008E7DAA" w:rsidRDefault="004112DE" w:rsidP="008E7DAA">
      <w:pPr>
        <w:shd w:val="clear" w:color="auto" w:fill="FFFFFF"/>
        <w:spacing w:after="100" w:afterAutospacing="1" w:line="240" w:lineRule="auto"/>
        <w:jc w:val="both"/>
        <w:outlineLvl w:val="3"/>
        <w:rPr>
          <w:rFonts w:ascii="Times New Roman" w:eastAsia="Times New Roman" w:hAnsi="Times New Roman" w:cs="Times New Roman"/>
          <w:color w:val="212529"/>
          <w:sz w:val="28"/>
          <w:szCs w:val="28"/>
          <w:lang w:eastAsia="ru-RU"/>
        </w:rPr>
      </w:pPr>
      <w:bookmarkStart w:id="0" w:name="_GoBack"/>
      <w:bookmarkEnd w:id="0"/>
      <w:r w:rsidRPr="008E7DAA">
        <w:rPr>
          <w:rFonts w:ascii="Times New Roman" w:eastAsia="Times New Roman" w:hAnsi="Times New Roman" w:cs="Times New Roman"/>
          <w:color w:val="212529"/>
          <w:sz w:val="28"/>
          <w:szCs w:val="28"/>
          <w:lang w:eastAsia="ru-RU"/>
        </w:rPr>
        <w:t>Будьте внимательны и справедливы к своим детям, решайте вместе их проблемы, и тогда ваш ребенок вряд ли убежит из дома.</w:t>
      </w:r>
    </w:p>
    <w:p w:rsidR="0036022E" w:rsidRPr="008E7DAA" w:rsidRDefault="0036022E" w:rsidP="008E7DAA">
      <w:pPr>
        <w:jc w:val="both"/>
        <w:rPr>
          <w:rFonts w:ascii="Times New Roman" w:hAnsi="Times New Roman" w:cs="Times New Roman"/>
          <w:sz w:val="28"/>
          <w:szCs w:val="28"/>
        </w:rPr>
      </w:pPr>
    </w:p>
    <w:sectPr w:rsidR="0036022E" w:rsidRPr="008E7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78B"/>
    <w:multiLevelType w:val="multilevel"/>
    <w:tmpl w:val="936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459FD"/>
    <w:multiLevelType w:val="multilevel"/>
    <w:tmpl w:val="1316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B5C9B"/>
    <w:multiLevelType w:val="multilevel"/>
    <w:tmpl w:val="BB2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E6"/>
    <w:rsid w:val="0036022E"/>
    <w:rsid w:val="004112DE"/>
    <w:rsid w:val="008E7DAA"/>
    <w:rsid w:val="00B4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752">
      <w:bodyDiv w:val="1"/>
      <w:marLeft w:val="0"/>
      <w:marRight w:val="0"/>
      <w:marTop w:val="0"/>
      <w:marBottom w:val="0"/>
      <w:divBdr>
        <w:top w:val="none" w:sz="0" w:space="0" w:color="auto"/>
        <w:left w:val="none" w:sz="0" w:space="0" w:color="auto"/>
        <w:bottom w:val="none" w:sz="0" w:space="0" w:color="auto"/>
        <w:right w:val="none" w:sz="0" w:space="0" w:color="auto"/>
      </w:divBdr>
      <w:divsChild>
        <w:div w:id="781995386">
          <w:marLeft w:val="0"/>
          <w:marRight w:val="0"/>
          <w:marTop w:val="0"/>
          <w:marBottom w:val="0"/>
          <w:divBdr>
            <w:top w:val="none" w:sz="0" w:space="0" w:color="auto"/>
            <w:left w:val="none" w:sz="0" w:space="0" w:color="auto"/>
            <w:bottom w:val="none" w:sz="0" w:space="0" w:color="auto"/>
            <w:right w:val="none" w:sz="0" w:space="0" w:color="auto"/>
          </w:divBdr>
        </w:div>
        <w:div w:id="1750693837">
          <w:marLeft w:val="0"/>
          <w:marRight w:val="0"/>
          <w:marTop w:val="0"/>
          <w:marBottom w:val="0"/>
          <w:divBdr>
            <w:top w:val="none" w:sz="0" w:space="0" w:color="auto"/>
            <w:left w:val="none" w:sz="0" w:space="0" w:color="auto"/>
            <w:bottom w:val="none" w:sz="0" w:space="0" w:color="auto"/>
            <w:right w:val="none" w:sz="0" w:space="0" w:color="auto"/>
          </w:divBdr>
        </w:div>
        <w:div w:id="1367829053">
          <w:marLeft w:val="0"/>
          <w:marRight w:val="0"/>
          <w:marTop w:val="0"/>
          <w:marBottom w:val="0"/>
          <w:divBdr>
            <w:top w:val="none" w:sz="0" w:space="0" w:color="auto"/>
            <w:left w:val="none" w:sz="0" w:space="0" w:color="auto"/>
            <w:bottom w:val="none" w:sz="0" w:space="0" w:color="auto"/>
            <w:right w:val="none" w:sz="0" w:space="0" w:color="auto"/>
          </w:divBdr>
          <w:divsChild>
            <w:div w:id="422535097">
              <w:marLeft w:val="0"/>
              <w:marRight w:val="0"/>
              <w:marTop w:val="0"/>
              <w:marBottom w:val="0"/>
              <w:divBdr>
                <w:top w:val="none" w:sz="0" w:space="0" w:color="auto"/>
                <w:left w:val="none" w:sz="0" w:space="0" w:color="auto"/>
                <w:bottom w:val="none" w:sz="0" w:space="0" w:color="auto"/>
                <w:right w:val="none" w:sz="0" w:space="0" w:color="auto"/>
              </w:divBdr>
            </w:div>
          </w:divsChild>
        </w:div>
        <w:div w:id="1423378504">
          <w:marLeft w:val="0"/>
          <w:marRight w:val="0"/>
          <w:marTop w:val="0"/>
          <w:marBottom w:val="0"/>
          <w:divBdr>
            <w:top w:val="none" w:sz="0" w:space="0" w:color="auto"/>
            <w:left w:val="none" w:sz="0" w:space="0" w:color="auto"/>
            <w:bottom w:val="none" w:sz="0" w:space="0" w:color="auto"/>
            <w:right w:val="single" w:sz="24"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sd.ru/advice/202-rekomendacii-roditeljam-po-profilaktike-samovolnyh-uhodov-detej-iz-dom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2023-03-21T06:53:00Z</dcterms:created>
  <dcterms:modified xsi:type="dcterms:W3CDTF">2023-04-07T05:53:00Z</dcterms:modified>
</cp:coreProperties>
</file>